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35" w:rsidRPr="001A4335" w:rsidRDefault="001A4335" w:rsidP="001A4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1A4335">
        <w:rPr>
          <w:rFonts w:ascii="Times New Roman" w:hAnsi="Times New Roman" w:cs="Times New Roman"/>
          <w:b/>
          <w:sz w:val="36"/>
          <w:szCs w:val="36"/>
          <w:lang w:val="fr-FR"/>
        </w:rPr>
        <w:t>Sănătatea reproducerii și COVID-19</w:t>
      </w:r>
    </w:p>
    <w:p w:rsidR="001A4335" w:rsidRPr="00E860CA" w:rsidRDefault="001A4335" w:rsidP="001A433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A4335">
        <w:rPr>
          <w:rFonts w:ascii="Times New Roman" w:hAnsi="Times New Roman" w:cs="Times New Roman"/>
          <w:b/>
          <w:sz w:val="28"/>
          <w:szCs w:val="28"/>
          <w:lang w:val="fr-FR"/>
        </w:rPr>
        <w:t>Recomandări OMS pentru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1A4335">
        <w:rPr>
          <w:rFonts w:ascii="Times New Roman" w:hAnsi="Times New Roman" w:cs="Times New Roman"/>
          <w:b/>
          <w:sz w:val="28"/>
          <w:szCs w:val="28"/>
          <w:lang w:val="fr-FR"/>
        </w:rPr>
        <w:t>femeile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1A4335">
        <w:rPr>
          <w:rFonts w:ascii="Times New Roman" w:hAnsi="Times New Roman" w:cs="Times New Roman"/>
          <w:b/>
          <w:sz w:val="28"/>
          <w:szCs w:val="28"/>
          <w:lang w:val="fr-FR"/>
        </w:rPr>
        <w:t>însărcinate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Femeile gravide ar trebui să ia aceleași măsuri de precauție pentru a evita infecția cu COVID-19 ca și alte persoane. Se pot proteja prin: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>- spălarea  frecven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ă a mâinilor cu o soluție pe bază de alcool sau apă și săpun;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>- păstrarea distanței  față de ceilalți și evitarea spațiilor aglomerate;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>- purtarea unei măști;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- igiena respiratorie (acoperirea gurii și a nasului, tușit sau strănutat în batistă sau în cotul îndoit, apoi aruncat imediat batista folosită);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- solicitarea asistenței medicale  la primele simptome (febră, tuse sau dificultăți de respirație).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>●Femeile însărcinate și femeile care au născut recent ar trebui să participe la programele de îngrijire de rutină, în conformitate cu politicile locale și după măsuri adaptate pentru a reduce posibila transmitere a virusului.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 Femeile gravide care sunt mai în vârstă, supraponderale și au afecțiuni medicale preexistente, cum ar fi hipertensiunea și diabetul zaharat, par să aibă un risc crescut de a dezvolta COVID-19 sever. Prin urmare, este important să ia măsuri de precauție pentru a se proteja împotriva COVID-19 și să raporteze posibilele simptome (inclusiv febră, tuse sau dificultăți de respirație) furnizorului lor de asistență medicală.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 Femeile însărcinate cu simptome de COVID-19 au prioritate la  testare;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●Toate femeile însărcinate, inclusiv cele cu infecții confirmate sau suspectate de COVID-19 și nou-născuții acestora, au dreptul la îngrijiri de înaltă calitate înainte, în timpul și după naștere, inclusiv îngrijiri de sănătate mintală.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● Încă nu se </w:t>
      </w:r>
      <w:r w:rsidRPr="001A4335">
        <w:rPr>
          <w:rFonts w:ascii="Times New Roman" w:hAnsi="Times New Roman" w:cs="Times New Roman"/>
          <w:sz w:val="24"/>
          <w:szCs w:val="24"/>
          <w:lang w:val="ro-RO"/>
        </w:rPr>
        <w:t>știe dacă o femeie însărcinată cu COVID-19 poate transmite virusul la făt sau nou-născut în timpul sarcinii, al nașterii. Până în prezent, virusul activ nu a fost găsit în probe de lichide din jurul uterului sau al laptelui matern.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 Mamele trebuie </w:t>
      </w:r>
      <w:r w:rsidRPr="001A4335">
        <w:rPr>
          <w:rFonts w:ascii="Times New Roman" w:hAnsi="Times New Roman" w:cs="Times New Roman"/>
          <w:noProof/>
          <w:sz w:val="24"/>
          <w:szCs w:val="24"/>
          <w:lang w:val="ro-RO"/>
        </w:rPr>
        <w:t>să continue să-și alăpteze nou-născutul chiar dacă sunt infectate cu noul virus sau suspecte de a fi infectate, deoarece virusul nu se transmite prin  laptele matern;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 Mamelor cu simptome de COVID-19 li se recomandă să poarte o mască medicală, în timpul oricărui contact cu copilul </w:t>
      </w:r>
      <w:r w:rsidRPr="001A4335">
        <w:rPr>
          <w:rFonts w:ascii="Times New Roman" w:hAnsi="Times New Roman" w:cs="Times New Roman"/>
          <w:noProof/>
          <w:sz w:val="24"/>
          <w:szCs w:val="24"/>
          <w:lang w:val="ro-RO"/>
        </w:rPr>
        <w:t>si să se spele pe mâini înainte și după ce vin în contact cu nou-nascutul.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A4335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Recomandări OMS pentru adolescenți și tineri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 </w:t>
      </w:r>
      <w:r w:rsidRPr="001A4335">
        <w:rPr>
          <w:rFonts w:ascii="Times New Roman" w:eastAsia="Times New Roman" w:hAnsi="Times New Roman" w:cs="Times New Roman"/>
          <w:sz w:val="24"/>
          <w:szCs w:val="24"/>
          <w:lang w:val="ro-RO"/>
        </w:rPr>
        <w:t>Toate grupele de vârstă se pot infecta cu COVID-19. Dovezile până în prezent sugerează faptul că, copiii și adolescenții sunt mai puțin susceptibili de a suferi de forme  severe, dar cazuri grave și decesul pot avea loc si la aceste grupe de vârstă.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 </w:t>
      </w:r>
      <w:r w:rsidRPr="001A4335">
        <w:rPr>
          <w:rFonts w:ascii="Times New Roman" w:hAnsi="Times New Roman" w:cs="Times New Roman"/>
          <w:b/>
          <w:sz w:val="24"/>
          <w:szCs w:val="24"/>
          <w:lang w:val="ro-RO"/>
        </w:rPr>
        <w:t>Adolescenții pot să răspândească COVID-19 la alte persoane, chiar dacă au simptome ușoare sau nu au simptome</w:t>
      </w:r>
      <w:r w:rsidRPr="001A4335">
        <w:rPr>
          <w:rFonts w:ascii="Times New Roman" w:hAnsi="Times New Roman" w:cs="Times New Roman"/>
          <w:sz w:val="24"/>
          <w:szCs w:val="24"/>
          <w:lang w:val="ro-RO"/>
        </w:rPr>
        <w:t>.Virusul se răspândește de la o persoană la alta prin picături mici din nas sau gură, care se răspândesc atunci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când o persoană cu COVID-19 tu</w:t>
      </w:r>
      <w:r w:rsidRPr="001A4335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1A4335">
        <w:rPr>
          <w:rFonts w:ascii="Times New Roman" w:hAnsi="Times New Roman" w:cs="Times New Roman"/>
          <w:sz w:val="24"/>
          <w:szCs w:val="24"/>
          <w:lang w:val="ro-RO"/>
        </w:rPr>
        <w:t>ște, strănută sau vorbește. Oamenii se pot infecta atingând obiecte sau suprafețe, apoi atingându-și ochii, nasul sau gura.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●  Nu există dovezi </w:t>
      </w:r>
      <w:r w:rsidR="00D9154C">
        <w:rPr>
          <w:rFonts w:ascii="Times New Roman" w:hAnsi="Times New Roman" w:cs="Times New Roman"/>
          <w:sz w:val="24"/>
          <w:szCs w:val="24"/>
          <w:lang w:val="ro-RO"/>
        </w:rPr>
        <w:t>conform carora</w:t>
      </w:r>
      <w:r w:rsidRPr="001A4335">
        <w:rPr>
          <w:rFonts w:ascii="Times New Roman" w:hAnsi="Times New Roman" w:cs="Times New Roman"/>
          <w:sz w:val="24"/>
          <w:szCs w:val="24"/>
          <w:lang w:val="ro-RO"/>
        </w:rPr>
        <w:t xml:space="preserve"> COVID-19 este transmis prin spermă sau fluide vaginale. Cu toate acestea, a face sex cu cineva pune o persoană în pericol dacă cealaltă persoană are COVID-19. </w:t>
      </w:r>
    </w:p>
    <w:p w:rsidR="001A4335" w:rsidRPr="001A4335" w:rsidRDefault="001A4335" w:rsidP="001A4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962489" w:rsidRPr="001A4335" w:rsidRDefault="00962489" w:rsidP="001A4335">
      <w:pPr>
        <w:spacing w:line="360" w:lineRule="auto"/>
        <w:rPr>
          <w:sz w:val="24"/>
          <w:szCs w:val="24"/>
        </w:rPr>
      </w:pPr>
    </w:p>
    <w:sectPr w:rsidR="00962489" w:rsidRPr="001A4335" w:rsidSect="00962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744" w:rsidRDefault="00D13744" w:rsidP="001A4335">
      <w:pPr>
        <w:spacing w:after="0" w:line="240" w:lineRule="auto"/>
      </w:pPr>
      <w:r>
        <w:separator/>
      </w:r>
    </w:p>
  </w:endnote>
  <w:endnote w:type="continuationSeparator" w:id="1">
    <w:p w:rsidR="00D13744" w:rsidRDefault="00D13744" w:rsidP="001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744" w:rsidRDefault="00D13744" w:rsidP="001A4335">
      <w:pPr>
        <w:spacing w:after="0" w:line="240" w:lineRule="auto"/>
      </w:pPr>
      <w:r>
        <w:separator/>
      </w:r>
    </w:p>
  </w:footnote>
  <w:footnote w:type="continuationSeparator" w:id="1">
    <w:p w:rsidR="00D13744" w:rsidRDefault="00D13744" w:rsidP="001A4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335"/>
    <w:rsid w:val="000E24E7"/>
    <w:rsid w:val="001A4335"/>
    <w:rsid w:val="00962489"/>
    <w:rsid w:val="00CB1992"/>
    <w:rsid w:val="00D13744"/>
    <w:rsid w:val="00D9154C"/>
    <w:rsid w:val="00F4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1A43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A4335"/>
    <w:pPr>
      <w:spacing w:after="0" w:line="240" w:lineRule="auto"/>
    </w:pPr>
    <w:rPr>
      <w:rFonts w:eastAsiaTheme="minorEastAsia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4335"/>
    <w:rPr>
      <w:rFonts w:eastAsiaTheme="minorEastAsia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2639</Characters>
  <Application>Microsoft Office Word</Application>
  <DocSecurity>0</DocSecurity>
  <Lines>21</Lines>
  <Paragraphs>6</Paragraphs>
  <ScaleCrop>false</ScaleCrop>
  <Company>Hewlett-Packard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2021-02-01T06:36:00Z</dcterms:created>
  <dcterms:modified xsi:type="dcterms:W3CDTF">2021-02-04T07:02:00Z</dcterms:modified>
</cp:coreProperties>
</file>