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DFCA" w14:textId="77777777" w:rsidR="00211CBC" w:rsidRDefault="00211CBC" w:rsidP="00211CBC">
      <w:pPr>
        <w:spacing w:after="0"/>
        <w:rPr>
          <w:b/>
          <w:bCs/>
        </w:rPr>
      </w:pPr>
      <w:r w:rsidRPr="00211CBC">
        <w:rPr>
          <w:b/>
          <w:bCs/>
        </w:rPr>
        <w:t xml:space="preserve">EXAMEN PENTRU OBȚINEREA TITLULUI DE MEDIC SPECIALIST ÎN SPECIALITATEA </w:t>
      </w:r>
    </w:p>
    <w:p w14:paraId="5B860D34" w14:textId="661A5A6C" w:rsidR="00211CBC" w:rsidRPr="00211CBC" w:rsidRDefault="00211CBC" w:rsidP="00211CBC">
      <w:pPr>
        <w:spacing w:after="0"/>
      </w:pPr>
      <w:r w:rsidRPr="00211CBC">
        <w:rPr>
          <w:b/>
          <w:bCs/>
        </w:rPr>
        <w:t>ANESTEZIE ȘI TERAPIE INTENSIVĂ</w:t>
      </w:r>
    </w:p>
    <w:p w14:paraId="40B56C0B" w14:textId="71DA7DD5" w:rsidR="00211CBC" w:rsidRPr="00211CBC" w:rsidRDefault="00211CBC" w:rsidP="00211CBC">
      <w:pPr>
        <w:spacing w:after="0"/>
      </w:pPr>
      <w:r w:rsidRPr="00211CBC">
        <w:rPr>
          <w:b/>
          <w:bCs/>
        </w:rPr>
        <w:t>- SESIUNEA 13 septembrie – 14 noiembrie 2025, SIMULTAN CU EXAMENUL EDA</w:t>
      </w:r>
    </w:p>
    <w:p w14:paraId="091B2438" w14:textId="77777777" w:rsidR="00211CBC" w:rsidRDefault="00211CBC" w:rsidP="00211CBC">
      <w:pPr>
        <w:spacing w:after="0"/>
        <w:jc w:val="left"/>
      </w:pPr>
    </w:p>
    <w:p w14:paraId="0AFEA7E8" w14:textId="0E951A35" w:rsidR="00211CBC" w:rsidRPr="00211CBC" w:rsidRDefault="00211CBC" w:rsidP="00211CBC">
      <w:pPr>
        <w:spacing w:after="0"/>
        <w:jc w:val="left"/>
      </w:pPr>
      <w:r w:rsidRPr="00211CBC">
        <w:t xml:space="preserve"> Ministerul Sănătăţii  organizează </w:t>
      </w:r>
      <w:r w:rsidRPr="00211CBC">
        <w:rPr>
          <w:b/>
          <w:bCs/>
        </w:rPr>
        <w:t xml:space="preserve">în perioada 13 septembrie – 14 noiembrie 2025 </w:t>
      </w:r>
      <w:r w:rsidRPr="00211CBC">
        <w:t>sesiune de examen pentru obţinerea titlului de medic specialist în specialitatea</w:t>
      </w:r>
      <w:r w:rsidRPr="00211CBC">
        <w:rPr>
          <w:b/>
          <w:bCs/>
        </w:rPr>
        <w:t xml:space="preserve"> </w:t>
      </w:r>
      <w:r w:rsidRPr="00211CBC">
        <w:t xml:space="preserve">Anestezie şi Terapie intensivă, simultan cu examenul EDA, pentru medicii care finalizează pregătirea în specialitate până la data de 13 septembrie 2025. Examenele se vor desfășura cu respectarea prevederilor Ordonanţei Guvernului nr.18/2009 privind organizarea şi finanţarea rezidențiatului, aprobată prin Legea 103/2012, cu modificările și completările ulterioare. </w:t>
      </w:r>
    </w:p>
    <w:p w14:paraId="21E8E905" w14:textId="77777777" w:rsidR="00211CBC" w:rsidRDefault="00211CBC" w:rsidP="00211CBC">
      <w:pPr>
        <w:spacing w:after="0"/>
        <w:jc w:val="left"/>
        <w:rPr>
          <w:b/>
          <w:bCs/>
        </w:rPr>
      </w:pPr>
    </w:p>
    <w:p w14:paraId="667C34D0" w14:textId="71493E53" w:rsidR="00211CBC" w:rsidRPr="00211CBC" w:rsidRDefault="00211CBC" w:rsidP="00211CBC">
      <w:pPr>
        <w:spacing w:after="0"/>
        <w:jc w:val="left"/>
      </w:pPr>
      <w:r w:rsidRPr="00211CBC">
        <w:rPr>
          <w:b/>
          <w:bCs/>
        </w:rPr>
        <w:t>        </w:t>
      </w:r>
      <w:r w:rsidRPr="00211CBC">
        <w:rPr>
          <w:b/>
          <w:bCs/>
          <w:u w:val="single"/>
        </w:rPr>
        <w:t>ÎNSCRIERI</w:t>
      </w:r>
      <w:r w:rsidRPr="00211CBC">
        <w:rPr>
          <w:b/>
          <w:bCs/>
        </w:rPr>
        <w:t>:</w:t>
      </w:r>
    </w:p>
    <w:p w14:paraId="4602FEFB" w14:textId="77777777" w:rsidR="00211CBC" w:rsidRPr="00211CBC" w:rsidRDefault="00211CBC" w:rsidP="00211CBC">
      <w:pPr>
        <w:spacing w:after="0"/>
        <w:jc w:val="left"/>
      </w:pPr>
      <w:r w:rsidRPr="00211CBC">
        <w:t xml:space="preserve">Candidații pot depune personal dosarele de înscriere sau le pot transmite prin servicii poștale de curierat la Direcția  de Sănătate Publică a Județului Cluj în perioada </w:t>
      </w:r>
      <w:r w:rsidRPr="00211CBC">
        <w:rPr>
          <w:b/>
          <w:bCs/>
        </w:rPr>
        <w:t>11</w:t>
      </w:r>
      <w:r w:rsidRPr="00211CBC">
        <w:t xml:space="preserve"> </w:t>
      </w:r>
      <w:r w:rsidRPr="00211CBC">
        <w:rPr>
          <w:b/>
          <w:bCs/>
        </w:rPr>
        <w:t>august – 25 august 2025, inclusiv.</w:t>
      </w:r>
    </w:p>
    <w:p w14:paraId="5B9168A8" w14:textId="77777777" w:rsidR="00211CBC" w:rsidRDefault="00211CBC" w:rsidP="00211CBC">
      <w:pPr>
        <w:spacing w:after="0"/>
        <w:jc w:val="left"/>
        <w:rPr>
          <w:b/>
          <w:bCs/>
        </w:rPr>
      </w:pPr>
    </w:p>
    <w:p w14:paraId="7BFCC0D7" w14:textId="7F4029D2" w:rsidR="00211CBC" w:rsidRPr="00211CBC" w:rsidRDefault="00211CBC" w:rsidP="00211CBC">
      <w:pPr>
        <w:spacing w:after="0"/>
        <w:jc w:val="left"/>
      </w:pPr>
      <w:r w:rsidRPr="00211CBC">
        <w:rPr>
          <w:b/>
          <w:bCs/>
        </w:rPr>
        <w:t>Depunerea dosarelor la DSP Cluj</w:t>
      </w:r>
      <w:r w:rsidRPr="00211CBC">
        <w:t xml:space="preserve"> se va face la camera 107, etajul I, în următorul </w:t>
      </w:r>
      <w:r w:rsidRPr="00211CBC">
        <w:rPr>
          <w:b/>
          <w:bCs/>
        </w:rPr>
        <w:t>program</w:t>
      </w:r>
      <w:r w:rsidRPr="00211CBC">
        <w:t>:</w:t>
      </w:r>
    </w:p>
    <w:p w14:paraId="2A7EFA42" w14:textId="77777777" w:rsidR="00211CBC" w:rsidRPr="00211CBC" w:rsidRDefault="00211CBC" w:rsidP="00211CBC">
      <w:pPr>
        <w:spacing w:after="0"/>
        <w:jc w:val="left"/>
      </w:pPr>
      <w:r w:rsidRPr="00211CBC">
        <w:t>Luni - Joi</w:t>
      </w:r>
      <w:r w:rsidRPr="00211CBC">
        <w:rPr>
          <w:lang w:val="en-GB"/>
        </w:rPr>
        <w:t>:</w:t>
      </w:r>
      <w:r w:rsidRPr="00211CBC">
        <w:t xml:space="preserve"> orele 9:00 – 15:00 </w:t>
      </w:r>
    </w:p>
    <w:p w14:paraId="64537D15" w14:textId="77777777" w:rsidR="00211CBC" w:rsidRPr="00211CBC" w:rsidRDefault="00211CBC" w:rsidP="00211CBC">
      <w:pPr>
        <w:spacing w:after="0"/>
        <w:jc w:val="left"/>
      </w:pPr>
      <w:r w:rsidRPr="00211CBC">
        <w:t>Vineri: orele 9:00-13:00</w:t>
      </w:r>
    </w:p>
    <w:p w14:paraId="72FA9C82" w14:textId="77777777" w:rsidR="00211CBC" w:rsidRDefault="00211CBC" w:rsidP="00211CBC">
      <w:pPr>
        <w:spacing w:after="0"/>
        <w:jc w:val="left"/>
        <w:rPr>
          <w:b/>
          <w:bCs/>
        </w:rPr>
      </w:pPr>
    </w:p>
    <w:p w14:paraId="71F276ED" w14:textId="7468C92C" w:rsidR="00211CBC" w:rsidRPr="00211CBC" w:rsidRDefault="00211CBC" w:rsidP="00211CBC">
      <w:pPr>
        <w:spacing w:after="0"/>
        <w:jc w:val="left"/>
      </w:pPr>
      <w:r w:rsidRPr="00211CBC">
        <w:rPr>
          <w:b/>
          <w:bCs/>
        </w:rPr>
        <w:t>Dosarele transmise la DSP Cluj prin servicii poștale de curierat</w:t>
      </w:r>
      <w:r w:rsidRPr="00211CBC">
        <w:t xml:space="preserve"> se expediază la adresa de corespondență:  DIRECȚIA DE SĂNĂTATE PUBLICĂ A JUDEȚULUI CLUJ, Județul Cluj, Localitatea Cluj-Napoca, Cod poștal 400158, Strada Constanța nr. 5.</w:t>
      </w:r>
    </w:p>
    <w:p w14:paraId="79026E5C" w14:textId="77777777" w:rsidR="00211CBC" w:rsidRDefault="00211CBC" w:rsidP="00211CBC">
      <w:pPr>
        <w:spacing w:after="0"/>
        <w:jc w:val="left"/>
        <w:rPr>
          <w:b/>
          <w:bCs/>
        </w:rPr>
      </w:pPr>
    </w:p>
    <w:p w14:paraId="7DC95C4D" w14:textId="13532D6D" w:rsidR="00211CBC" w:rsidRPr="00211CBC" w:rsidRDefault="00211CBC" w:rsidP="00211CBC">
      <w:pPr>
        <w:spacing w:after="0"/>
        <w:jc w:val="left"/>
      </w:pPr>
      <w:r w:rsidRPr="00211CBC">
        <w:rPr>
          <w:b/>
          <w:bCs/>
        </w:rPr>
        <w:t>Pe dosarul de înscriere se va scrie:</w:t>
      </w:r>
    </w:p>
    <w:p w14:paraId="30E70011" w14:textId="77777777" w:rsidR="00211CBC" w:rsidRPr="00211CBC" w:rsidRDefault="00211CBC" w:rsidP="00211CBC">
      <w:pPr>
        <w:spacing w:after="0"/>
        <w:jc w:val="left"/>
      </w:pPr>
      <w:r w:rsidRPr="00211CBC">
        <w:t>- numele și prenumele candidatului;</w:t>
      </w:r>
    </w:p>
    <w:p w14:paraId="28FA5D06" w14:textId="77777777" w:rsidR="00211CBC" w:rsidRPr="00211CBC" w:rsidRDefault="00211CBC" w:rsidP="00211CBC">
      <w:pPr>
        <w:spacing w:after="0"/>
        <w:jc w:val="left"/>
      </w:pPr>
      <w:r w:rsidRPr="00211CBC">
        <w:t>- specialitatea;</w:t>
      </w:r>
    </w:p>
    <w:p w14:paraId="27CF88A5" w14:textId="77777777" w:rsidR="00211CBC" w:rsidRPr="00211CBC" w:rsidRDefault="00211CBC" w:rsidP="00211CBC">
      <w:pPr>
        <w:spacing w:after="0"/>
        <w:jc w:val="left"/>
      </w:pPr>
      <w:r w:rsidRPr="00211CBC">
        <w:t>- centrul de susținere a probelor clinice și practice;</w:t>
      </w:r>
    </w:p>
    <w:p w14:paraId="277628A7" w14:textId="5FB9F722" w:rsidR="00423BDD" w:rsidRDefault="00211CBC" w:rsidP="00211CBC">
      <w:pPr>
        <w:spacing w:after="0"/>
        <w:jc w:val="left"/>
      </w:pPr>
      <w:r w:rsidRPr="00211CBC">
        <w:t>- sesiunea 13 septembrie – 14 noiembrie 2025.</w:t>
      </w:r>
    </w:p>
    <w:sectPr w:rsidR="00423BDD" w:rsidSect="002F75B0">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BC"/>
    <w:rsid w:val="00211CBC"/>
    <w:rsid w:val="00215490"/>
    <w:rsid w:val="00256F23"/>
    <w:rsid w:val="002E2741"/>
    <w:rsid w:val="002F75B0"/>
    <w:rsid w:val="003C1DE0"/>
    <w:rsid w:val="00423BDD"/>
    <w:rsid w:val="005C46BA"/>
    <w:rsid w:val="00636A10"/>
    <w:rsid w:val="00774FE4"/>
    <w:rsid w:val="00C4652C"/>
    <w:rsid w:val="00E25A80"/>
    <w:rsid w:val="00F21199"/>
    <w:rsid w:val="00FD1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95CE"/>
  <w15:chartTrackingRefBased/>
  <w15:docId w15:val="{2DF6B5A5-8977-4E5C-B638-5F612278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211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CBC"/>
    <w:rPr>
      <w:rFonts w:eastAsiaTheme="majorEastAsia" w:cstheme="majorBidi"/>
      <w:color w:val="272727" w:themeColor="text1" w:themeTint="D8"/>
    </w:rPr>
  </w:style>
  <w:style w:type="paragraph" w:styleId="Title">
    <w:name w:val="Title"/>
    <w:basedOn w:val="Normal"/>
    <w:next w:val="Normal"/>
    <w:link w:val="TitleChar"/>
    <w:uiPriority w:val="10"/>
    <w:qFormat/>
    <w:rsid w:val="00211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CBC"/>
    <w:pPr>
      <w:spacing w:before="160"/>
    </w:pPr>
    <w:rPr>
      <w:i/>
      <w:iCs/>
      <w:color w:val="404040" w:themeColor="text1" w:themeTint="BF"/>
    </w:rPr>
  </w:style>
  <w:style w:type="character" w:customStyle="1" w:styleId="QuoteChar">
    <w:name w:val="Quote Char"/>
    <w:basedOn w:val="DefaultParagraphFont"/>
    <w:link w:val="Quote"/>
    <w:uiPriority w:val="29"/>
    <w:rsid w:val="00211CBC"/>
    <w:rPr>
      <w:i/>
      <w:iCs/>
      <w:color w:val="404040" w:themeColor="text1" w:themeTint="BF"/>
    </w:rPr>
  </w:style>
  <w:style w:type="paragraph" w:styleId="ListParagraph">
    <w:name w:val="List Paragraph"/>
    <w:basedOn w:val="Normal"/>
    <w:uiPriority w:val="34"/>
    <w:qFormat/>
    <w:rsid w:val="00211CBC"/>
    <w:pPr>
      <w:ind w:left="720"/>
      <w:contextualSpacing/>
    </w:pPr>
  </w:style>
  <w:style w:type="character" w:styleId="IntenseEmphasis">
    <w:name w:val="Intense Emphasis"/>
    <w:basedOn w:val="DefaultParagraphFont"/>
    <w:uiPriority w:val="21"/>
    <w:qFormat/>
    <w:rsid w:val="00211CBC"/>
    <w:rPr>
      <w:i/>
      <w:iCs/>
      <w:color w:val="0F4761" w:themeColor="accent1" w:themeShade="BF"/>
    </w:rPr>
  </w:style>
  <w:style w:type="paragraph" w:styleId="IntenseQuote">
    <w:name w:val="Intense Quote"/>
    <w:basedOn w:val="Normal"/>
    <w:next w:val="Normal"/>
    <w:link w:val="IntenseQuoteChar"/>
    <w:uiPriority w:val="30"/>
    <w:qFormat/>
    <w:rsid w:val="00211CB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11CBC"/>
    <w:rPr>
      <w:i/>
      <w:iCs/>
      <w:color w:val="0F4761" w:themeColor="accent1" w:themeShade="BF"/>
    </w:rPr>
  </w:style>
  <w:style w:type="character" w:styleId="IntenseReference">
    <w:name w:val="Intense Reference"/>
    <w:basedOn w:val="DefaultParagraphFont"/>
    <w:uiPriority w:val="32"/>
    <w:qFormat/>
    <w:rsid w:val="00211CBC"/>
    <w:rPr>
      <w:b/>
      <w:bCs/>
      <w:smallCaps/>
      <w:color w:val="0F4761" w:themeColor="accent1" w:themeShade="BF"/>
      <w:spacing w:val="5"/>
    </w:rPr>
  </w:style>
  <w:style w:type="character" w:styleId="Hyperlink">
    <w:name w:val="Hyperlink"/>
    <w:basedOn w:val="DefaultParagraphFont"/>
    <w:uiPriority w:val="99"/>
    <w:unhideWhenUsed/>
    <w:rsid w:val="00211CBC"/>
    <w:rPr>
      <w:color w:val="467886" w:themeColor="hyperlink"/>
      <w:u w:val="single"/>
    </w:rPr>
  </w:style>
  <w:style w:type="character" w:styleId="UnresolvedMention">
    <w:name w:val="Unresolved Mention"/>
    <w:basedOn w:val="DefaultParagraphFont"/>
    <w:uiPriority w:val="99"/>
    <w:semiHidden/>
    <w:unhideWhenUsed/>
    <w:rsid w:val="0021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1287</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baga</dc:creator>
  <cp:keywords/>
  <dc:description/>
  <cp:lastModifiedBy>eva baga</cp:lastModifiedBy>
  <cp:revision>1</cp:revision>
  <dcterms:created xsi:type="dcterms:W3CDTF">2025-08-22T15:01:00Z</dcterms:created>
  <dcterms:modified xsi:type="dcterms:W3CDTF">2025-08-22T15:03:00Z</dcterms:modified>
</cp:coreProperties>
</file>